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FB78"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 </w:t>
      </w:r>
    </w:p>
    <w:p w14:paraId="2DA3CD96"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Dear ……………………</w:t>
      </w:r>
    </w:p>
    <w:p w14:paraId="0012C6AB"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 </w:t>
      </w:r>
    </w:p>
    <w:p w14:paraId="6B5C4A10"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 xml:space="preserve">Good news that Foreign Investment rules are being looked at.  Treasurer Frydenberg remarked a few weeks ago that new rules would be in place during Covid19, meaning afterwards, we would return to the old rules.  The FIRB has approved practically all proposals and while we may be disappointed with the Board, the problem really is the terms of reference it must operate within.  On this front, revision is </w:t>
      </w:r>
      <w:proofErr w:type="gramStart"/>
      <w:r w:rsidRPr="009F4F83">
        <w:rPr>
          <w:rFonts w:ascii="Times New Roman" w:eastAsia="Times New Roman" w:hAnsi="Times New Roman" w:cs="Times New Roman"/>
          <w:color w:val="1F497D"/>
          <w:lang w:eastAsia="en-GB"/>
        </w:rPr>
        <w:t>welcome</w:t>
      </w:r>
      <w:proofErr w:type="gramEnd"/>
      <w:r w:rsidRPr="009F4F83">
        <w:rPr>
          <w:rFonts w:ascii="Times New Roman" w:eastAsia="Times New Roman" w:hAnsi="Times New Roman" w:cs="Times New Roman"/>
          <w:color w:val="1F497D"/>
          <w:lang w:eastAsia="en-GB"/>
        </w:rPr>
        <w:t xml:space="preserve"> but the rules must be tightened and last beyond </w:t>
      </w:r>
      <w:proofErr w:type="spellStart"/>
      <w:r w:rsidRPr="009F4F83">
        <w:rPr>
          <w:rFonts w:ascii="Times New Roman" w:eastAsia="Times New Roman" w:hAnsi="Times New Roman" w:cs="Times New Roman"/>
          <w:color w:val="1F497D"/>
          <w:lang w:eastAsia="en-GB"/>
        </w:rPr>
        <w:t>Covid</w:t>
      </w:r>
      <w:proofErr w:type="spellEnd"/>
      <w:r w:rsidRPr="009F4F83">
        <w:rPr>
          <w:rFonts w:ascii="Times New Roman" w:eastAsia="Times New Roman" w:hAnsi="Times New Roman" w:cs="Times New Roman"/>
          <w:color w:val="1F497D"/>
          <w:lang w:eastAsia="en-GB"/>
        </w:rPr>
        <w:t xml:space="preserve"> 19.</w:t>
      </w:r>
    </w:p>
    <w:p w14:paraId="4E922DA4"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 </w:t>
      </w:r>
    </w:p>
    <w:p w14:paraId="58EDCE5C"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 xml:space="preserve">“We welcome foreign investment”, is a term expressed by most politicians.  </w:t>
      </w:r>
      <w:proofErr w:type="gramStart"/>
      <w:r w:rsidRPr="009F4F83">
        <w:rPr>
          <w:rFonts w:ascii="Times New Roman" w:eastAsia="Times New Roman" w:hAnsi="Times New Roman" w:cs="Times New Roman"/>
          <w:color w:val="1F497D"/>
          <w:lang w:eastAsia="en-GB"/>
        </w:rPr>
        <w:t>However</w:t>
      </w:r>
      <w:proofErr w:type="gramEnd"/>
      <w:r w:rsidRPr="009F4F83">
        <w:rPr>
          <w:rFonts w:ascii="Times New Roman" w:eastAsia="Times New Roman" w:hAnsi="Times New Roman" w:cs="Times New Roman"/>
          <w:color w:val="1F497D"/>
          <w:lang w:eastAsia="en-GB"/>
        </w:rPr>
        <w:t xml:space="preserve"> it deserves to be questioned because our own Reserve Bank has just provided some $47 billion to fund the stimulus packages.  And more is available!  Why couldn’t it replace any perceived need for foreign investment and thus ensure Australian ownership of new development and infrastructure?</w:t>
      </w:r>
    </w:p>
    <w:p w14:paraId="36127AD6"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 </w:t>
      </w:r>
    </w:p>
    <w:p w14:paraId="7DFF2E4B"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Keep the good work going.</w:t>
      </w:r>
    </w:p>
    <w:p w14:paraId="419FE92F"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 </w:t>
      </w:r>
    </w:p>
    <w:p w14:paraId="2EC18651"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Sincerely</w:t>
      </w:r>
    </w:p>
    <w:p w14:paraId="514AADE3"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 </w:t>
      </w:r>
    </w:p>
    <w:p w14:paraId="38FDBCD9" w14:textId="77777777" w:rsidR="009F4F83" w:rsidRPr="009F4F83" w:rsidRDefault="009F4F83" w:rsidP="009F4F83">
      <w:pPr>
        <w:rPr>
          <w:rFonts w:ascii="Times New Roman" w:eastAsia="Times New Roman" w:hAnsi="Times New Roman" w:cs="Times New Roman"/>
          <w:color w:val="000000"/>
          <w:lang w:eastAsia="en-GB"/>
        </w:rPr>
      </w:pPr>
      <w:r w:rsidRPr="009F4F83">
        <w:rPr>
          <w:rFonts w:ascii="Times New Roman" w:eastAsia="Times New Roman" w:hAnsi="Times New Roman" w:cs="Times New Roman"/>
          <w:color w:val="1F497D"/>
          <w:lang w:eastAsia="en-GB"/>
        </w:rPr>
        <w:t>………………………………</w:t>
      </w:r>
    </w:p>
    <w:p w14:paraId="7942B36F" w14:textId="77777777" w:rsidR="009F4F83" w:rsidRPr="009F4F83" w:rsidRDefault="009F4F83" w:rsidP="009F4F83">
      <w:pPr>
        <w:spacing w:after="240"/>
        <w:rPr>
          <w:rFonts w:ascii="Times New Roman" w:eastAsia="Times New Roman" w:hAnsi="Times New Roman" w:cs="Times New Roman"/>
          <w:color w:val="000000"/>
          <w:lang w:eastAsia="en-GB"/>
        </w:rPr>
      </w:pPr>
      <w:r w:rsidRPr="009F4F83">
        <w:rPr>
          <w:rFonts w:ascii="Calibri" w:eastAsia="Times New Roman" w:hAnsi="Calibri" w:cs="Calibri"/>
          <w:color w:val="000000"/>
          <w:sz w:val="22"/>
          <w:szCs w:val="22"/>
          <w:lang w:eastAsia="en-GB"/>
        </w:rPr>
        <w:t> </w:t>
      </w:r>
    </w:p>
    <w:p w14:paraId="0EEAAB07" w14:textId="77777777" w:rsidR="00FE426E" w:rsidRDefault="00FE426E"/>
    <w:sectPr w:rsidR="00FE426E" w:rsidSect="00BC57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83"/>
    <w:rsid w:val="003142DD"/>
    <w:rsid w:val="009F4F83"/>
    <w:rsid w:val="00BC5736"/>
    <w:rsid w:val="00FE4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95FD"/>
  <w15:chartTrackingRefBased/>
  <w15:docId w15:val="{0C38A33C-50BB-F341-B5FC-2E1269FF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9626">
      <w:bodyDiv w:val="1"/>
      <w:marLeft w:val="0"/>
      <w:marRight w:val="0"/>
      <w:marTop w:val="0"/>
      <w:marBottom w:val="0"/>
      <w:divBdr>
        <w:top w:val="none" w:sz="0" w:space="0" w:color="auto"/>
        <w:left w:val="none" w:sz="0" w:space="0" w:color="auto"/>
        <w:bottom w:val="none" w:sz="0" w:space="0" w:color="auto"/>
        <w:right w:val="none" w:sz="0" w:space="0" w:color="auto"/>
      </w:divBdr>
    </w:div>
    <w:div w:id="802381504">
      <w:bodyDiv w:val="1"/>
      <w:marLeft w:val="0"/>
      <w:marRight w:val="0"/>
      <w:marTop w:val="0"/>
      <w:marBottom w:val="0"/>
      <w:divBdr>
        <w:top w:val="none" w:sz="0" w:space="0" w:color="auto"/>
        <w:left w:val="none" w:sz="0" w:space="0" w:color="auto"/>
        <w:bottom w:val="none" w:sz="0" w:space="0" w:color="auto"/>
        <w:right w:val="none" w:sz="0" w:space="0" w:color="auto"/>
      </w:divBdr>
      <w:divsChild>
        <w:div w:id="101025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Luks</dc:creator>
  <cp:keywords/>
  <dc:description/>
  <cp:lastModifiedBy>Arnis Luks</cp:lastModifiedBy>
  <cp:revision>1</cp:revision>
  <dcterms:created xsi:type="dcterms:W3CDTF">2020-06-06T00:50:00Z</dcterms:created>
  <dcterms:modified xsi:type="dcterms:W3CDTF">2020-06-06T01:17:00Z</dcterms:modified>
</cp:coreProperties>
</file>